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D" w:rsidRPr="00FB1DF8" w:rsidRDefault="00D04D1D" w:rsidP="00D04D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4D1D">
        <w:rPr>
          <w:rFonts w:ascii="Times New Roman" w:hAnsi="Times New Roman" w:cs="Times New Roman"/>
          <w:b/>
          <w:sz w:val="32"/>
          <w:szCs w:val="32"/>
        </w:rPr>
        <w:t>1</w:t>
      </w:r>
      <w:r w:rsidRPr="00FB1DF8">
        <w:rPr>
          <w:rFonts w:ascii="Times New Roman" w:hAnsi="Times New Roman" w:cs="Times New Roman"/>
          <w:b/>
          <w:sz w:val="32"/>
          <w:szCs w:val="32"/>
          <w:lang w:val="uk-UA"/>
        </w:rPr>
        <w:t>.Р</w:t>
      </w:r>
      <w:proofErr w:type="spellStart"/>
      <w:r w:rsidRPr="00FB1DF8">
        <w:rPr>
          <w:rFonts w:ascii="Times New Roman" w:hAnsi="Times New Roman" w:cs="Times New Roman"/>
          <w:b/>
          <w:sz w:val="32"/>
          <w:szCs w:val="32"/>
        </w:rPr>
        <w:t>езультативність</w:t>
      </w:r>
      <w:proofErr w:type="spellEnd"/>
      <w:r w:rsidRPr="00FB1D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1DF8">
        <w:rPr>
          <w:rFonts w:ascii="Times New Roman" w:hAnsi="Times New Roman" w:cs="Times New Roman"/>
          <w:b/>
          <w:sz w:val="32"/>
          <w:szCs w:val="32"/>
        </w:rPr>
        <w:t>навчального</w:t>
      </w:r>
      <w:proofErr w:type="spellEnd"/>
      <w:r w:rsidRPr="00FB1D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1DF8">
        <w:rPr>
          <w:rFonts w:ascii="Times New Roman" w:hAnsi="Times New Roman" w:cs="Times New Roman"/>
          <w:b/>
          <w:sz w:val="32"/>
          <w:szCs w:val="32"/>
        </w:rPr>
        <w:t>процесу</w:t>
      </w:r>
      <w:proofErr w:type="spellEnd"/>
      <w:r w:rsidRPr="00FB1DF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04D1D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>На початок 201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15E96">
        <w:rPr>
          <w:rFonts w:ascii="Times New Roman" w:hAnsi="Times New Roman" w:cs="Times New Roman"/>
          <w:sz w:val="28"/>
          <w:szCs w:val="28"/>
        </w:rPr>
        <w:t>/201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4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15E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5E96">
        <w:rPr>
          <w:rFonts w:ascii="Times New Roman" w:hAnsi="Times New Roman" w:cs="Times New Roman"/>
          <w:sz w:val="28"/>
          <w:szCs w:val="28"/>
        </w:rPr>
        <w:t xml:space="preserve">. Укомплектовано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наповненістю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2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94C" w:rsidRDefault="008E694C" w:rsidP="008E694C">
      <w:pPr>
        <w:ind w:left="-993" w:right="-143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694C">
        <w:rPr>
          <w:rFonts w:ascii="Times New Roman" w:hAnsi="Times New Roman" w:cs="Times New Roman"/>
          <w:sz w:val="28"/>
          <w:szCs w:val="28"/>
          <w:lang w:val="uk-UA"/>
        </w:rPr>
        <w:t>Враховуючи потреби учнів, побажання батьків, фахову підготовку педагогічних кадрів, матеріальну базу кабінетів, у старшій школі введено математичний і історичний профілі (10 клас) та математичний  профіль навчання (11 клас).</w:t>
      </w:r>
    </w:p>
    <w:p w:rsidR="008E694C" w:rsidRPr="008E694C" w:rsidRDefault="008E694C" w:rsidP="008E694C">
      <w:pPr>
        <w:spacing w:before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8E6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Положення про індивідуальну форму навчання в загальноосвітніх навчальних закладах і</w:t>
      </w:r>
      <w:r w:rsidRPr="008E694C">
        <w:rPr>
          <w:rFonts w:ascii="Times New Roman" w:hAnsi="Times New Roman" w:cs="Times New Roman"/>
          <w:sz w:val="28"/>
          <w:szCs w:val="28"/>
          <w:lang w:val="uk-UA"/>
        </w:rPr>
        <w:t>ндивідуальне навчання організовано для учени</w:t>
      </w:r>
      <w:r w:rsidR="00731326">
        <w:rPr>
          <w:rFonts w:ascii="Times New Roman" w:hAnsi="Times New Roman" w:cs="Times New Roman"/>
          <w:sz w:val="28"/>
          <w:szCs w:val="28"/>
          <w:lang w:val="uk-UA"/>
        </w:rPr>
        <w:t>ці 6-Б класу</w:t>
      </w:r>
      <w:r w:rsidRPr="008E694C">
        <w:rPr>
          <w:rFonts w:ascii="Times New Roman" w:hAnsi="Times New Roman" w:cs="Times New Roman"/>
          <w:sz w:val="28"/>
          <w:szCs w:val="28"/>
          <w:lang w:val="uk-UA"/>
        </w:rPr>
        <w:t xml:space="preserve"> та учня 2-Б класу.</w:t>
      </w:r>
    </w:p>
    <w:p w:rsidR="00D04D1D" w:rsidRDefault="008E694C" w:rsidP="00D04D1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у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1-А та 2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 Хоменко</w:t>
      </w:r>
      <w:proofErr w:type="gramStart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Г., Руденко Л.В.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 і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асистенти 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Соколов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Мартиненков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 Я.К.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потребами й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контингентом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і індивідуальні програми розвитку 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командою, до складу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D1D" w:rsidRPr="00D04D1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D04D1D" w:rsidRPr="00D04D1D">
        <w:rPr>
          <w:rFonts w:ascii="Times New Roman" w:hAnsi="Times New Roman" w:cs="Times New Roman"/>
          <w:sz w:val="28"/>
          <w:szCs w:val="28"/>
        </w:rPr>
        <w:t>ійшли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1D" w:rsidRPr="00D04D1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D04D1D" w:rsidRPr="00D04D1D">
        <w:rPr>
          <w:rFonts w:ascii="Times New Roman" w:hAnsi="Times New Roman" w:cs="Times New Roman"/>
          <w:sz w:val="28"/>
          <w:szCs w:val="28"/>
        </w:rPr>
        <w:t xml:space="preserve">, 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сестра, психолог, </w:t>
      </w:r>
      <w:r w:rsidR="00D04D1D" w:rsidRPr="00D04D1D">
        <w:rPr>
          <w:rFonts w:ascii="Times New Roman" w:hAnsi="Times New Roman" w:cs="Times New Roman"/>
          <w:sz w:val="28"/>
          <w:szCs w:val="28"/>
        </w:rPr>
        <w:t>логопед</w:t>
      </w:r>
      <w:r w:rsidR="00D04D1D" w:rsidRPr="00D04D1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04D1D" w:rsidRPr="00D04D1D">
        <w:rPr>
          <w:rFonts w:ascii="Times New Roman" w:hAnsi="Times New Roman" w:cs="Times New Roman"/>
          <w:sz w:val="28"/>
          <w:szCs w:val="28"/>
        </w:rPr>
        <w:t xml:space="preserve"> батьки</w:t>
      </w:r>
      <w:r w:rsidR="00D04D1D">
        <w:t>.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>Кількість учнів на кінець навчального року: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сього учнів 471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+ 2 учні індивідуальне навчання. Атестовано 369 учнів  3-11 класів.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15E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>: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67 учнів, </w:t>
      </w:r>
      <w:r w:rsidRPr="00A15E96">
        <w:rPr>
          <w:rFonts w:ascii="Times New Roman" w:hAnsi="Times New Roman" w:cs="Times New Roman"/>
          <w:sz w:val="28"/>
          <w:szCs w:val="28"/>
        </w:rPr>
        <w:t>6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Pr="00A15E96">
        <w:rPr>
          <w:rFonts w:ascii="Times New Roman" w:hAnsi="Times New Roman" w:cs="Times New Roman"/>
          <w:sz w:val="28"/>
          <w:szCs w:val="28"/>
        </w:rPr>
        <w:t xml:space="preserve"> %.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160 учнів,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72.7</w:t>
      </w:r>
      <w:r w:rsidRPr="00A15E96">
        <w:rPr>
          <w:rFonts w:ascii="Times New Roman" w:hAnsi="Times New Roman" w:cs="Times New Roman"/>
          <w:sz w:val="28"/>
          <w:szCs w:val="28"/>
        </w:rPr>
        <w:t xml:space="preserve">%, 10 -11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 учні,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85.7</w:t>
      </w:r>
      <w:r w:rsidRPr="00A15E9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04D1D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3-11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</w:rPr>
        <w:t xml:space="preserve">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269 учнів, 73,1</w:t>
      </w:r>
      <w:r w:rsidRPr="00A15E9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04D1D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Нагороджено Похвальними листами за високі досягнення – 30 учнів школи,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>5 учнів 9-х класів отримають свідоцтво з відзнакою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учениця 11 класу  є претендентами на нагороджена Золотою медаллю за високі досягнення у навчанні та  Срібною медаллю за досягнення у навчанні.</w:t>
      </w:r>
    </w:p>
    <w:p w:rsidR="008E694C" w:rsidRDefault="008E694C" w:rsidP="00D04D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E694C" w:rsidRDefault="008E694C" w:rsidP="00D04D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E694C" w:rsidRDefault="008E694C" w:rsidP="00D04D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E694C" w:rsidRDefault="008E694C" w:rsidP="00D04D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7445D" w:rsidRPr="00A15E96" w:rsidRDefault="00D04D1D" w:rsidP="00174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1DF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2.</w:t>
      </w:r>
      <w:r w:rsidR="008E69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7445D">
        <w:rPr>
          <w:rFonts w:ascii="Times New Roman" w:hAnsi="Times New Roman" w:cs="Times New Roman"/>
          <w:b/>
          <w:sz w:val="32"/>
          <w:szCs w:val="32"/>
          <w:lang w:val="uk-UA"/>
        </w:rPr>
        <w:t>Наші досягнення</w:t>
      </w:r>
      <w:r w:rsidR="0017445D" w:rsidRPr="00A15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  У II (районному)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9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>: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>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 місце – 16;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>II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місце –19;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</w:rPr>
        <w:t>III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місце –7. </w:t>
      </w:r>
    </w:p>
    <w:p w:rsidR="00D04D1D" w:rsidRPr="00A15E96" w:rsidRDefault="0017445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45D">
        <w:rPr>
          <w:rFonts w:ascii="Times New Roman" w:hAnsi="Times New Roman" w:cs="Times New Roman"/>
          <w:sz w:val="28"/>
          <w:szCs w:val="28"/>
          <w:lang w:val="uk-UA"/>
        </w:rPr>
        <w:t>У мовному  конкурсі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D1D" w:rsidRPr="0017445D">
        <w:rPr>
          <w:rFonts w:ascii="Times New Roman" w:hAnsi="Times New Roman" w:cs="Times New Roman"/>
          <w:sz w:val="28"/>
          <w:szCs w:val="28"/>
          <w:lang w:val="uk-UA"/>
        </w:rPr>
        <w:t>П.Яцика</w:t>
      </w:r>
      <w:proofErr w:type="spellEnd"/>
      <w:r w:rsidR="00D04D1D" w:rsidRPr="0017445D">
        <w:rPr>
          <w:rFonts w:ascii="Times New Roman" w:hAnsi="Times New Roman" w:cs="Times New Roman"/>
          <w:sz w:val="28"/>
          <w:szCs w:val="28"/>
          <w:lang w:val="uk-UA"/>
        </w:rPr>
        <w:t xml:space="preserve"> та  в конкурсі учнівської творчості ім. Т.Г.Шевченка: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>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місце –6; </w:t>
      </w:r>
      <w:r w:rsidRPr="00A15E96">
        <w:rPr>
          <w:rFonts w:ascii="Times New Roman" w:hAnsi="Times New Roman" w:cs="Times New Roman"/>
          <w:sz w:val="28"/>
          <w:szCs w:val="28"/>
        </w:rPr>
        <w:t>II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місце – 4; </w:t>
      </w:r>
      <w:r w:rsidRPr="00A15E96">
        <w:rPr>
          <w:rFonts w:ascii="Times New Roman" w:hAnsi="Times New Roman" w:cs="Times New Roman"/>
          <w:sz w:val="28"/>
          <w:szCs w:val="28"/>
        </w:rPr>
        <w:t>III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місце – 4;</w:t>
      </w:r>
    </w:p>
    <w:p w:rsidR="00D04D1D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конкурсі-захисті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 науково-дослідницьких робіт МАН</w:t>
      </w:r>
      <w:r w:rsidRPr="00372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6 представлених робіт</w:t>
      </w:r>
    </w:p>
    <w:p w:rsidR="00D04D1D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28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15E9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– 6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4"/>
        <w:gridCol w:w="2261"/>
        <w:gridCol w:w="799"/>
        <w:gridCol w:w="4467"/>
        <w:gridCol w:w="2365"/>
      </w:tblGrid>
      <w:tr w:rsidR="00D04D1D" w:rsidRPr="003F2788" w:rsidTr="00D04D1D">
        <w:trPr>
          <w:trHeight w:val="885"/>
        </w:trPr>
        <w:tc>
          <w:tcPr>
            <w:tcW w:w="567" w:type="dxa"/>
          </w:tcPr>
          <w:p w:rsidR="00D04D1D" w:rsidRPr="00D1096D" w:rsidRDefault="00D04D1D" w:rsidP="00D04D1D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'</w:t>
            </w:r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учня</w:t>
            </w: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rPr>
          <w:trHeight w:val="66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Мекеда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мовного конкурсу ім. </w:t>
            </w: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 Л.П.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rPr>
          <w:trHeight w:val="675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Саганець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мовного конкурсу ім. </w:t>
            </w: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 місце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Тімакова Г.С.</w:t>
            </w:r>
          </w:p>
        </w:tc>
      </w:tr>
      <w:tr w:rsidR="00D04D1D" w:rsidRPr="00E95DD0" w:rsidTr="00D04D1D">
        <w:trPr>
          <w:trHeight w:val="18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Паначук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мовного конкурсу ім. П. Яцика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D04D1D" w:rsidRPr="00E95DD0" w:rsidTr="00D04D1D">
        <w:trPr>
          <w:trHeight w:val="678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Рижов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мовно-літературного конкурсу ім. Т.Шевченка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D04D1D" w:rsidRPr="00E95DD0" w:rsidTr="00D04D1D">
        <w:trPr>
          <w:trHeight w:val="75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Сіяниця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Пилип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мовного конкурсу ім. </w:t>
            </w: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</w:tc>
      </w:tr>
      <w:tr w:rsidR="00D04D1D" w:rsidRPr="005F2F39" w:rsidTr="00D04D1D">
        <w:trPr>
          <w:trHeight w:val="69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Пожилих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мовного конкурсу ім. </w:t>
            </w: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мовно-літературного конкурсу ім. Т. Шевченка та олімпіад з української мови та літератури, зарубіжної літератури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 О.В.</w:t>
            </w:r>
          </w:p>
        </w:tc>
      </w:tr>
      <w:tr w:rsidR="00D04D1D" w:rsidRPr="00E95DD0" w:rsidTr="00D04D1D">
        <w:trPr>
          <w:trHeight w:val="54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Старовойт Максим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хімії -2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</w:tc>
      </w:tr>
      <w:tr w:rsidR="00D04D1D" w:rsidRPr="005F2F39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Байбарза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олімпіади з ІКТ, призер районної олімпіади з хімії - </w:t>
            </w: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Заїка В.М.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5F2F39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Надія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олімпіади з зарубіжної літератури , переможець  районного етапу мовно-літературного конкурсу ім. Т.Шевченка та призер мовного конкурсу П. Яцика- 2 місце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 О.В.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Т.В.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Русаліна</w:t>
            </w:r>
            <w:proofErr w:type="spellEnd"/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олімпіади з образотворчого мистецтва - 3 місце 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 Анастасія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англійської мови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Радько Л.А.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rPr>
          <w:trHeight w:val="1560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Ступніцька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олімпіади з історії, переможець районного етапу олімпіади з української мови та літератури та конкурсу захисту робіт МАН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Іванець Л.Л.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Т.В.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Радько Л.А.</w:t>
            </w:r>
          </w:p>
        </w:tc>
      </w:tr>
      <w:tr w:rsidR="00D04D1D" w:rsidRPr="00E95DD0" w:rsidTr="00D04D1D">
        <w:trPr>
          <w:trHeight w:val="615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Великий Олексій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ІКТ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</w:tc>
      </w:tr>
      <w:tr w:rsidR="00D04D1D" w:rsidRPr="005F2F39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Дичко Олександр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хімії та конкурсу – захисту робіт МАН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D04D1D" w:rsidRPr="00E95DD0" w:rsidTr="00D04D1D">
        <w:trPr>
          <w:trHeight w:val="285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Чепіль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конкурсу-захисту робіт МАН   та призер районного етапу  мовного конкурсу П. Яцика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Богдан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 з української мови та літератури – 2 місце, зарубіжної літератури  - 3 місце та мовно-літературного конкурсу ім. Т.Шевченка 3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Оберемчук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 олімпіади з трудового навчання- 3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Смілянський О.М.</w:t>
            </w:r>
          </w:p>
        </w:tc>
      </w:tr>
      <w:tr w:rsidR="00D04D1D" w:rsidRPr="00E95DD0" w:rsidTr="00D04D1D">
        <w:trPr>
          <w:trHeight w:val="383"/>
        </w:trPr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Олексій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біології та призер олімпіади з географії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Буханевич Л.М.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правознавства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Припишнюк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Олександр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англійської мови- 2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О.В.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 Дарина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біології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Буханевич Л.М.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Бодаренко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хімії та екології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Бохонець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олімпіади з трудового навчання 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І.Є.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Мейта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олімпіади з ІКТ 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Миколаєнко Віталій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фізики, призер олімпіади з географії – 2 місце, мовного конкурсу ім. П. Яцика – 3 місце  та мовно-літературного конкурсу ім. Т. Шевченка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Селезньова Євгенія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образотворчого мистецтва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Валерія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 захисту робіт МАН, переможець районного етапу олімпіади з правознавства та призер олімпіад з історії -2 місце, англійської мови -2 місце та зарубіжної літератури-2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Припишнюк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Фещенко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 О.В.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Данільченко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 захисту робіт МАН, переможець районного етапу олімпіади з історії та призер олімпіад з української мови та літератури – 3 місце, зарубіжної літератури -2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Кайзер О.М.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Припишнюк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Губарева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Катерина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 з біології – 2 місце, хімії, екології – 2 місце та правознавства – 2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Буханевич Л.М.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Припишнюк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Ліснічук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образотворчого мистецтва- 3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англійської мови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Радько Л.А.</w:t>
            </w: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Пташніченко</w:t>
            </w:r>
            <w:proofErr w:type="spellEnd"/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конкурсу захисту робіт МАН 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D1D" w:rsidRPr="00E95DD0" w:rsidTr="00D04D1D">
        <w:tc>
          <w:tcPr>
            <w:tcW w:w="567" w:type="dxa"/>
          </w:tcPr>
          <w:p w:rsidR="00D04D1D" w:rsidRPr="00E95DD0" w:rsidRDefault="00D04D1D" w:rsidP="00D04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9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Надія </w:t>
            </w:r>
          </w:p>
        </w:tc>
        <w:tc>
          <w:tcPr>
            <w:tcW w:w="709" w:type="dxa"/>
          </w:tcPr>
          <w:p w:rsidR="00D04D1D" w:rsidRPr="00FB1DF8" w:rsidRDefault="00D04D1D" w:rsidP="00D0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географії, призер олімпіади з економіки – 2 місце та мовно-літературного конкурсу ім. Т. Шевченка – 3 місце</w:t>
            </w:r>
          </w:p>
        </w:tc>
        <w:tc>
          <w:tcPr>
            <w:tcW w:w="2375" w:type="dxa"/>
          </w:tcPr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  <w:p w:rsidR="00D04D1D" w:rsidRPr="00FB1DF8" w:rsidRDefault="00D04D1D" w:rsidP="00D0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</w:tc>
      </w:tr>
    </w:tbl>
    <w:p w:rsidR="00D04D1D" w:rsidRPr="00E95DD0" w:rsidRDefault="00D04D1D" w:rsidP="00D04D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95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>За результатами III (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та конкурсу-захисту  науково-дослідницьких робіт МАН</w:t>
      </w:r>
      <w:r w:rsidRPr="00A15E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proofErr w:type="gramStart"/>
      <w:r w:rsidRPr="00A15E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ісце</w:t>
      </w:r>
      <w:proofErr w:type="spellEnd"/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Данільченко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О., учениця 11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секція "Психологія"</w:t>
      </w:r>
      <w:r w:rsidRPr="00A15E96">
        <w:rPr>
          <w:rFonts w:ascii="Times New Roman" w:hAnsi="Times New Roman" w:cs="Times New Roman"/>
          <w:sz w:val="28"/>
          <w:szCs w:val="28"/>
        </w:rPr>
        <w:t xml:space="preserve">, учитель –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Губарева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Пташніченко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A15E96">
        <w:rPr>
          <w:rFonts w:ascii="Times New Roman" w:hAnsi="Times New Roman" w:cs="Times New Roman"/>
          <w:sz w:val="28"/>
          <w:szCs w:val="28"/>
        </w:rPr>
        <w:t>, учен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15E96">
        <w:rPr>
          <w:rFonts w:ascii="Times New Roman" w:hAnsi="Times New Roman" w:cs="Times New Roman"/>
          <w:sz w:val="28"/>
          <w:szCs w:val="28"/>
        </w:rPr>
        <w:t xml:space="preserve"> 11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A15E96">
        <w:rPr>
          <w:rFonts w:ascii="Times New Roman" w:hAnsi="Times New Roman" w:cs="Times New Roman"/>
          <w:sz w:val="28"/>
          <w:szCs w:val="28"/>
        </w:rPr>
        <w:t>ласу</w:t>
      </w:r>
      <w:proofErr w:type="gramStart"/>
      <w:r w:rsidRPr="00A15E96">
        <w:rPr>
          <w:rFonts w:ascii="Times New Roman" w:hAnsi="Times New Roman" w:cs="Times New Roman"/>
          <w:sz w:val="28"/>
          <w:szCs w:val="28"/>
        </w:rPr>
        <w:t xml:space="preserve"> (,</w:t>
      </w:r>
      <w:proofErr w:type="gramEnd"/>
      <w:r w:rsidRPr="00A15E96">
        <w:rPr>
          <w:rFonts w:ascii="Times New Roman" w:hAnsi="Times New Roman" w:cs="Times New Roman"/>
          <w:sz w:val="28"/>
          <w:szCs w:val="28"/>
          <w:lang w:val="uk-UA"/>
        </w:rPr>
        <w:t>секція "Агрономія",</w:t>
      </w:r>
      <w:r w:rsidRPr="00A15E96">
        <w:rPr>
          <w:rFonts w:ascii="Times New Roman" w:hAnsi="Times New Roman" w:cs="Times New Roman"/>
          <w:sz w:val="28"/>
          <w:szCs w:val="28"/>
        </w:rPr>
        <w:t xml:space="preserve"> учитель 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Гордієнко О.С.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proofErr w:type="gramStart"/>
      <w:r w:rsidRPr="00A15E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ісце</w:t>
      </w:r>
      <w:proofErr w:type="spellEnd"/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Байбарза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І., учень 8 кл</w:t>
      </w:r>
      <w:r w:rsidRPr="00A15E96">
        <w:rPr>
          <w:rFonts w:ascii="Times New Roman" w:hAnsi="Times New Roman" w:cs="Times New Roman"/>
          <w:sz w:val="28"/>
          <w:szCs w:val="28"/>
        </w:rPr>
        <w:t>асу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A15E96">
        <w:rPr>
          <w:rFonts w:ascii="Times New Roman" w:hAnsi="Times New Roman" w:cs="Times New Roman"/>
          <w:sz w:val="28"/>
          <w:szCs w:val="28"/>
        </w:rPr>
        <w:t xml:space="preserve">,  учитель 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Заїка В.М.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>2.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Бондаренко Н.</w:t>
      </w:r>
      <w:r w:rsidRPr="00A1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Pr="00A15E96">
        <w:rPr>
          <w:rFonts w:ascii="Times New Roman" w:hAnsi="Times New Roman" w:cs="Times New Roman"/>
          <w:sz w:val="28"/>
          <w:szCs w:val="28"/>
        </w:rPr>
        <w:t>,  учитель – Б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ілоцерківська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Ступніцька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учен</w:t>
      </w:r>
      <w:r w:rsidRPr="00A15E96">
        <w:rPr>
          <w:rFonts w:ascii="Times New Roman" w:hAnsi="Times New Roman" w:cs="Times New Roman"/>
          <w:sz w:val="28"/>
          <w:szCs w:val="28"/>
        </w:rPr>
        <w:t>иця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Pr="00A15E96">
        <w:rPr>
          <w:rFonts w:ascii="Times New Roman" w:hAnsi="Times New Roman" w:cs="Times New Roman"/>
          <w:sz w:val="28"/>
          <w:szCs w:val="28"/>
        </w:rPr>
        <w:t xml:space="preserve">,  учитель 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Іванець Л.Л.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Бухонець</w:t>
      </w:r>
      <w:proofErr w:type="spellEnd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Б.,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1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трудове навчання</w:t>
      </w:r>
      <w:r w:rsidRPr="00A15E96">
        <w:rPr>
          <w:rFonts w:ascii="Times New Roman" w:hAnsi="Times New Roman" w:cs="Times New Roman"/>
          <w:sz w:val="28"/>
          <w:szCs w:val="28"/>
        </w:rPr>
        <w:t xml:space="preserve">,  учитель 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Ткаченко І.Є.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Мейта</w:t>
      </w:r>
      <w:proofErr w:type="spellEnd"/>
      <w:proofErr w:type="gramStart"/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>, учен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ь 10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A15E96">
        <w:rPr>
          <w:rFonts w:ascii="Times New Roman" w:hAnsi="Times New Roman" w:cs="Times New Roman"/>
          <w:sz w:val="28"/>
          <w:szCs w:val="28"/>
        </w:rPr>
        <w:t xml:space="preserve">,  учитель –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Заїка В.М.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6.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 xml:space="preserve">Яременко В., </w:t>
      </w:r>
      <w:proofErr w:type="spellStart"/>
      <w:r w:rsidRPr="00A15E96">
        <w:rPr>
          <w:rFonts w:ascii="Times New Roman" w:hAnsi="Times New Roman" w:cs="Times New Roman"/>
          <w:sz w:val="28"/>
          <w:szCs w:val="28"/>
          <w:lang w:val="uk-UA"/>
        </w:rPr>
        <w:t>учен</w:t>
      </w:r>
      <w:r w:rsidRPr="00A15E96">
        <w:rPr>
          <w:rFonts w:ascii="Times New Roman" w:hAnsi="Times New Roman" w:cs="Times New Roman"/>
          <w:sz w:val="28"/>
          <w:szCs w:val="28"/>
        </w:rPr>
        <w:t>иця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(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секція "Гідрологія",</w:t>
      </w:r>
      <w:r w:rsidRPr="00A15E96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A15E96">
        <w:rPr>
          <w:rFonts w:ascii="Times New Roman" w:hAnsi="Times New Roman" w:cs="Times New Roman"/>
          <w:sz w:val="28"/>
          <w:szCs w:val="28"/>
          <w:lang w:val="uk-UA"/>
        </w:rPr>
        <w:t>Олійник В.В.</w:t>
      </w:r>
      <w:r w:rsidRPr="00A15E96">
        <w:rPr>
          <w:rFonts w:ascii="Times New Roman" w:hAnsi="Times New Roman" w:cs="Times New Roman"/>
          <w:sz w:val="28"/>
          <w:szCs w:val="28"/>
        </w:rPr>
        <w:t>)</w:t>
      </w:r>
    </w:p>
    <w:p w:rsidR="00D04D1D" w:rsidRPr="00A15E96" w:rsidRDefault="00D04D1D" w:rsidP="00D04D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919" w:rsidRDefault="00D04D1D" w:rsidP="002029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Традиційною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стала участь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конкурсах «Кенгуру», «Колосок», «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Левеня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Гринвіч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»,  в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15E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E96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A15E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5E96">
        <w:rPr>
          <w:rFonts w:ascii="Times New Roman" w:hAnsi="Times New Roman" w:cs="Times New Roman"/>
          <w:sz w:val="28"/>
          <w:szCs w:val="28"/>
        </w:rPr>
        <w:t>.</w:t>
      </w:r>
    </w:p>
    <w:p w:rsidR="00FA368F" w:rsidRPr="00372842" w:rsidRDefault="00FA368F" w:rsidP="002029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919">
        <w:rPr>
          <w:rFonts w:ascii="Times New Roman" w:hAnsi="Times New Roman" w:cs="Times New Roman"/>
          <w:b/>
          <w:sz w:val="36"/>
          <w:szCs w:val="36"/>
          <w:lang w:val="uk-UA"/>
        </w:rPr>
        <w:t>3.Методична робота</w:t>
      </w:r>
    </w:p>
    <w:p w:rsidR="00FA368F" w:rsidRPr="00FA368F" w:rsidRDefault="00FA368F" w:rsidP="00731326">
      <w:pPr>
        <w:pStyle w:val="a4"/>
        <w:spacing w:line="276" w:lineRule="auto"/>
        <w:ind w:left="-993"/>
        <w:jc w:val="left"/>
        <w:rPr>
          <w:sz w:val="28"/>
          <w:szCs w:val="28"/>
          <w:lang w:val="uk-UA"/>
        </w:rPr>
      </w:pPr>
      <w:r w:rsidRPr="00FA368F">
        <w:rPr>
          <w:sz w:val="28"/>
          <w:szCs w:val="28"/>
          <w:lang w:val="uk-UA"/>
        </w:rPr>
        <w:t>Один із напрямків методичної роботи школи – підвищення рівня професійної майстерності вчителів, рівня кваліфікації.</w:t>
      </w:r>
    </w:p>
    <w:p w:rsidR="00FA368F" w:rsidRPr="00FA368F" w:rsidRDefault="00FA368F" w:rsidP="00731326">
      <w:pPr>
        <w:pStyle w:val="a4"/>
        <w:spacing w:line="276" w:lineRule="auto"/>
        <w:ind w:left="-993"/>
        <w:jc w:val="left"/>
        <w:rPr>
          <w:sz w:val="28"/>
          <w:szCs w:val="28"/>
          <w:lang w:val="uk-UA"/>
        </w:rPr>
      </w:pPr>
      <w:proofErr w:type="gramStart"/>
      <w:r w:rsidRPr="00FA368F">
        <w:rPr>
          <w:sz w:val="28"/>
          <w:szCs w:val="28"/>
        </w:rPr>
        <w:t>На</w:t>
      </w:r>
      <w:proofErr w:type="gramEnd"/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кінець</w:t>
      </w:r>
      <w:proofErr w:type="spellEnd"/>
      <w:r w:rsidRPr="00FA368F">
        <w:rPr>
          <w:sz w:val="28"/>
          <w:szCs w:val="28"/>
        </w:rPr>
        <w:t xml:space="preserve"> 201</w:t>
      </w:r>
      <w:r w:rsidRPr="00FA368F">
        <w:rPr>
          <w:sz w:val="28"/>
          <w:szCs w:val="28"/>
          <w:lang w:val="uk-UA"/>
        </w:rPr>
        <w:t>7</w:t>
      </w:r>
      <w:r w:rsidRPr="00FA368F">
        <w:rPr>
          <w:sz w:val="28"/>
          <w:szCs w:val="28"/>
        </w:rPr>
        <w:t>-201</w:t>
      </w:r>
      <w:r w:rsidRPr="00FA368F">
        <w:rPr>
          <w:sz w:val="28"/>
          <w:szCs w:val="28"/>
          <w:lang w:val="uk-UA"/>
        </w:rPr>
        <w:t>8</w:t>
      </w:r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навчального</w:t>
      </w:r>
      <w:proofErr w:type="spellEnd"/>
      <w:r w:rsidRPr="00FA368F">
        <w:rPr>
          <w:sz w:val="28"/>
          <w:szCs w:val="28"/>
        </w:rPr>
        <w:t xml:space="preserve"> </w:t>
      </w:r>
      <w:proofErr w:type="gramStart"/>
      <w:r w:rsidRPr="00FA368F">
        <w:rPr>
          <w:sz w:val="28"/>
          <w:szCs w:val="28"/>
        </w:rPr>
        <w:t>року</w:t>
      </w:r>
      <w:proofErr w:type="gramEnd"/>
      <w:r w:rsidRPr="00FA368F">
        <w:rPr>
          <w:sz w:val="28"/>
          <w:szCs w:val="28"/>
          <w:lang w:val="uk-UA"/>
        </w:rPr>
        <w:t xml:space="preserve">  </w:t>
      </w:r>
      <w:r w:rsidRPr="00FA368F">
        <w:rPr>
          <w:sz w:val="28"/>
          <w:szCs w:val="28"/>
        </w:rPr>
        <w:t xml:space="preserve">склад </w:t>
      </w:r>
      <w:proofErr w:type="spellStart"/>
      <w:r w:rsidRPr="00FA368F">
        <w:rPr>
          <w:sz w:val="28"/>
          <w:szCs w:val="28"/>
        </w:rPr>
        <w:t>педагогічного</w:t>
      </w:r>
      <w:proofErr w:type="spellEnd"/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колективу</w:t>
      </w:r>
      <w:proofErr w:type="spellEnd"/>
      <w:r w:rsidRPr="00FA368F">
        <w:rPr>
          <w:sz w:val="28"/>
          <w:szCs w:val="28"/>
        </w:rPr>
        <w:t xml:space="preserve"> становить:</w:t>
      </w:r>
      <w:r w:rsidRPr="00FA368F">
        <w:rPr>
          <w:sz w:val="28"/>
          <w:szCs w:val="28"/>
          <w:lang w:val="uk-UA"/>
        </w:rPr>
        <w:t xml:space="preserve"> </w:t>
      </w:r>
    </w:p>
    <w:p w:rsidR="00FA368F" w:rsidRPr="00FA368F" w:rsidRDefault="00FA368F" w:rsidP="00731326">
      <w:pPr>
        <w:pStyle w:val="a4"/>
        <w:spacing w:line="276" w:lineRule="auto"/>
        <w:ind w:left="-993"/>
        <w:jc w:val="left"/>
        <w:rPr>
          <w:sz w:val="28"/>
          <w:szCs w:val="28"/>
          <w:lang w:val="uk-UA"/>
        </w:rPr>
      </w:pPr>
      <w:r w:rsidRPr="00FA368F">
        <w:rPr>
          <w:sz w:val="28"/>
          <w:szCs w:val="28"/>
          <w:lang w:val="uk-UA"/>
        </w:rPr>
        <w:t>46</w:t>
      </w:r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основних</w:t>
      </w:r>
      <w:proofErr w:type="spellEnd"/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педагогів</w:t>
      </w:r>
      <w:proofErr w:type="spellEnd"/>
      <w:r w:rsidRPr="00FA368F">
        <w:rPr>
          <w:sz w:val="28"/>
          <w:szCs w:val="28"/>
          <w:lang w:val="uk-UA"/>
        </w:rPr>
        <w:t xml:space="preserve"> та </w:t>
      </w:r>
      <w:r w:rsidRPr="00FA368F">
        <w:rPr>
          <w:sz w:val="28"/>
          <w:szCs w:val="28"/>
        </w:rPr>
        <w:t xml:space="preserve"> </w:t>
      </w:r>
      <w:r w:rsidRPr="00FA368F">
        <w:rPr>
          <w:sz w:val="28"/>
          <w:szCs w:val="28"/>
          <w:lang w:val="uk-UA"/>
        </w:rPr>
        <w:t>5</w:t>
      </w:r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сумісників</w:t>
      </w:r>
      <w:proofErr w:type="spellEnd"/>
      <w:r w:rsidRPr="00FA368F">
        <w:rPr>
          <w:sz w:val="28"/>
          <w:szCs w:val="28"/>
        </w:rPr>
        <w:t>:</w:t>
      </w:r>
      <w:r w:rsidRPr="00FA368F">
        <w:rPr>
          <w:sz w:val="28"/>
          <w:szCs w:val="28"/>
          <w:lang w:val="uk-UA"/>
        </w:rPr>
        <w:t xml:space="preserve"> з них  1 – Заслужений вчитель України,</w:t>
      </w:r>
      <w:r w:rsidRPr="00FA36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FA368F">
        <w:rPr>
          <w:sz w:val="28"/>
          <w:szCs w:val="28"/>
        </w:rPr>
        <w:t xml:space="preserve">7 - </w:t>
      </w:r>
      <w:proofErr w:type="spellStart"/>
      <w:r w:rsidRPr="00FA368F">
        <w:rPr>
          <w:sz w:val="28"/>
          <w:szCs w:val="28"/>
        </w:rPr>
        <w:t>нагороджено</w:t>
      </w:r>
      <w:proofErr w:type="spellEnd"/>
      <w:r w:rsidRPr="00FA368F">
        <w:rPr>
          <w:sz w:val="28"/>
          <w:szCs w:val="28"/>
        </w:rPr>
        <w:t xml:space="preserve"> знаком «</w:t>
      </w:r>
      <w:proofErr w:type="spellStart"/>
      <w:r w:rsidRPr="00FA368F">
        <w:rPr>
          <w:sz w:val="28"/>
          <w:szCs w:val="28"/>
        </w:rPr>
        <w:t>Відмінник</w:t>
      </w:r>
      <w:proofErr w:type="spellEnd"/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освіти</w:t>
      </w:r>
      <w:proofErr w:type="spellEnd"/>
      <w:r w:rsidRPr="00FA368F">
        <w:rPr>
          <w:sz w:val="28"/>
          <w:szCs w:val="28"/>
        </w:rPr>
        <w:t xml:space="preserve"> </w:t>
      </w:r>
      <w:proofErr w:type="spellStart"/>
      <w:r w:rsidRPr="00FA368F">
        <w:rPr>
          <w:sz w:val="28"/>
          <w:szCs w:val="28"/>
        </w:rPr>
        <w:t>України</w:t>
      </w:r>
      <w:proofErr w:type="spellEnd"/>
      <w:r w:rsidRPr="00FA368F">
        <w:rPr>
          <w:sz w:val="28"/>
          <w:szCs w:val="28"/>
        </w:rPr>
        <w:t>».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12 - «вчителів-методистів», 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20 - «старших учителів», 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38 - вищої категорії,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3 - першої категорії, 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1 - другої категорії, </w:t>
      </w:r>
    </w:p>
    <w:p w:rsidR="00FA368F" w:rsidRPr="00FA368F" w:rsidRDefault="00FA368F" w:rsidP="00731326">
      <w:pPr>
        <w:ind w:left="-993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9 – спеціалістів. </w:t>
      </w:r>
    </w:p>
    <w:p w:rsidR="00FA368F" w:rsidRDefault="00FA368F" w:rsidP="00731326">
      <w:pPr>
        <w:pStyle w:val="a4"/>
        <w:spacing w:line="276" w:lineRule="auto"/>
        <w:ind w:left="-993"/>
        <w:jc w:val="left"/>
        <w:rPr>
          <w:sz w:val="28"/>
          <w:szCs w:val="28"/>
          <w:lang w:val="uk-UA"/>
        </w:rPr>
      </w:pPr>
      <w:r w:rsidRPr="00FA368F">
        <w:rPr>
          <w:sz w:val="28"/>
          <w:szCs w:val="28"/>
          <w:lang w:val="uk-UA"/>
        </w:rPr>
        <w:t xml:space="preserve">Протягом року вчителі школи підвищували свій кваліфікаційний рівень шляхом самоосвіти, участі у роботі шкільних, загальноміських і обласних семінарів, навчання на курсах, а також в рамках атестації. </w:t>
      </w:r>
    </w:p>
    <w:p w:rsidR="00D21EA2" w:rsidRPr="00FA368F" w:rsidRDefault="00FA368F" w:rsidP="00731326">
      <w:pPr>
        <w:pStyle w:val="a4"/>
        <w:spacing w:line="276" w:lineRule="auto"/>
        <w:ind w:left="-993"/>
        <w:jc w:val="left"/>
        <w:rPr>
          <w:sz w:val="28"/>
          <w:szCs w:val="28"/>
          <w:lang w:val="uk-UA"/>
        </w:rPr>
      </w:pPr>
      <w:r w:rsidRPr="00FA368F">
        <w:rPr>
          <w:sz w:val="28"/>
          <w:szCs w:val="28"/>
          <w:lang w:val="uk-UA"/>
        </w:rPr>
        <w:t>12 педагогів школи пройшли курси підвищення кваліфікації при КВНЗ КОР «Академія неперервної освіти»,  8 педагогічних працівників – атестацію, з них: 1   присвоєно педагогічне звання</w:t>
      </w:r>
      <w:r>
        <w:rPr>
          <w:sz w:val="28"/>
          <w:szCs w:val="28"/>
          <w:lang w:val="uk-UA"/>
        </w:rPr>
        <w:t xml:space="preserve"> </w:t>
      </w:r>
      <w:r w:rsidRPr="00FA368F">
        <w:rPr>
          <w:sz w:val="28"/>
          <w:szCs w:val="28"/>
          <w:lang w:val="uk-UA"/>
        </w:rPr>
        <w:t xml:space="preserve">«вчитель –методист",  </w:t>
      </w:r>
      <w:r w:rsidR="00731326">
        <w:rPr>
          <w:sz w:val="28"/>
          <w:szCs w:val="28"/>
          <w:lang w:val="uk-UA"/>
        </w:rPr>
        <w:t>7</w:t>
      </w:r>
      <w:r w:rsidRPr="00FA368F">
        <w:rPr>
          <w:sz w:val="28"/>
          <w:szCs w:val="28"/>
          <w:lang w:val="uk-UA"/>
        </w:rPr>
        <w:t xml:space="preserve"> - відповідають раніше </w:t>
      </w:r>
      <w:r w:rsidRPr="00FA368F">
        <w:rPr>
          <w:sz w:val="28"/>
          <w:szCs w:val="28"/>
          <w:lang w:val="uk-UA"/>
        </w:rPr>
        <w:lastRenderedPageBreak/>
        <w:t xml:space="preserve">присвоєній кваліфікаційній категорії «спеціаліст вищої категорії» та 1 – </w:t>
      </w:r>
      <w:r>
        <w:rPr>
          <w:sz w:val="28"/>
          <w:szCs w:val="28"/>
          <w:lang w:val="uk-UA"/>
        </w:rPr>
        <w:t>відповідає</w:t>
      </w:r>
      <w:r w:rsidRPr="00FA368F">
        <w:rPr>
          <w:sz w:val="28"/>
          <w:szCs w:val="28"/>
          <w:lang w:val="uk-UA"/>
        </w:rPr>
        <w:t xml:space="preserve"> раніше присвоєній кваліфікаційній категорії «спеціаліст».</w:t>
      </w:r>
    </w:p>
    <w:p w:rsidR="009F672E" w:rsidRDefault="009F672E" w:rsidP="00410A30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атестувалися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проводили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410A30">
        <w:rPr>
          <w:rFonts w:ascii="Times New Roman" w:hAnsi="Times New Roman" w:cs="Times New Roman"/>
          <w:sz w:val="28"/>
          <w:szCs w:val="28"/>
        </w:rPr>
        <w:t xml:space="preserve"> уроки та </w:t>
      </w:r>
      <w:proofErr w:type="spellStart"/>
      <w:r w:rsidR="00410A30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410A30">
        <w:rPr>
          <w:rFonts w:ascii="Times New Roman" w:hAnsi="Times New Roman" w:cs="Times New Roman"/>
          <w:sz w:val="28"/>
          <w:szCs w:val="28"/>
        </w:rPr>
        <w:t xml:space="preserve"> заходи, брали</w:t>
      </w:r>
      <w:r w:rsidR="00410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68F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gramStart"/>
      <w:r w:rsidRPr="00FA36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68F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>:</w:t>
      </w:r>
    </w:p>
    <w:p w:rsidR="00410A30" w:rsidRDefault="00410A30" w:rsidP="00410A30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О.С. - "Використання інтерактивних технологій на уроках хімії",</w:t>
      </w:r>
    </w:p>
    <w:p w:rsidR="00410A30" w:rsidRDefault="00410A30" w:rsidP="00410A30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Ралік Г.В. - "Літературні диктанти як засіб підвищення ефективності вивчення української літератури",</w:t>
      </w:r>
    </w:p>
    <w:p w:rsidR="00410A30" w:rsidRDefault="00410A30" w:rsidP="00410A30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Л.В. - "Тестові завдання з математики.1 клас".</w:t>
      </w:r>
    </w:p>
    <w:p w:rsidR="00410A30" w:rsidRPr="00D04D1D" w:rsidRDefault="00410A30" w:rsidP="00D04D1D">
      <w:pPr>
        <w:pStyle w:val="a4"/>
        <w:spacing w:line="276" w:lineRule="auto"/>
        <w:ind w:left="-426"/>
        <w:rPr>
          <w:sz w:val="28"/>
          <w:szCs w:val="28"/>
          <w:lang w:val="uk-UA"/>
        </w:rPr>
      </w:pPr>
      <w:r w:rsidRPr="00D04D1D">
        <w:rPr>
          <w:sz w:val="28"/>
          <w:szCs w:val="28"/>
          <w:lang w:val="uk-UA"/>
        </w:rPr>
        <w:t xml:space="preserve">Протягом 2017-2018 </w:t>
      </w:r>
      <w:proofErr w:type="spellStart"/>
      <w:r w:rsidRPr="00D04D1D">
        <w:rPr>
          <w:sz w:val="28"/>
          <w:szCs w:val="28"/>
          <w:lang w:val="uk-UA"/>
        </w:rPr>
        <w:t>н.р</w:t>
      </w:r>
      <w:proofErr w:type="spellEnd"/>
      <w:r w:rsidRPr="00D04D1D">
        <w:rPr>
          <w:sz w:val="28"/>
          <w:szCs w:val="28"/>
          <w:lang w:val="uk-UA"/>
        </w:rPr>
        <w:t>. було організовано роботу 7 методичних об’єднань вчителів-</w:t>
      </w:r>
      <w:proofErr w:type="spellStart"/>
      <w:r w:rsidRPr="00D04D1D">
        <w:rPr>
          <w:sz w:val="28"/>
          <w:szCs w:val="28"/>
          <w:lang w:val="uk-UA"/>
        </w:rPr>
        <w:t>предметників</w:t>
      </w:r>
      <w:proofErr w:type="spellEnd"/>
      <w:r w:rsidRPr="00D04D1D">
        <w:rPr>
          <w:sz w:val="28"/>
          <w:szCs w:val="28"/>
          <w:lang w:val="uk-UA"/>
        </w:rPr>
        <w:t>, тимчасової динамічної групи вчителів 1-х класів,</w:t>
      </w:r>
      <w:r w:rsidR="00D04D1D">
        <w:rPr>
          <w:sz w:val="28"/>
          <w:szCs w:val="28"/>
          <w:lang w:val="uk-UA"/>
        </w:rPr>
        <w:t xml:space="preserve"> консультативно-педагогічної</w:t>
      </w:r>
      <w:r w:rsidRPr="00D04D1D">
        <w:rPr>
          <w:sz w:val="28"/>
          <w:szCs w:val="28"/>
          <w:lang w:val="uk-UA"/>
        </w:rPr>
        <w:t xml:space="preserve"> груп</w:t>
      </w:r>
      <w:r w:rsidR="00D04D1D">
        <w:rPr>
          <w:sz w:val="28"/>
          <w:szCs w:val="28"/>
          <w:lang w:val="uk-UA"/>
        </w:rPr>
        <w:t>и</w:t>
      </w:r>
      <w:r w:rsidRPr="00D04D1D">
        <w:rPr>
          <w:sz w:val="28"/>
          <w:szCs w:val="28"/>
          <w:lang w:val="uk-UA"/>
        </w:rPr>
        <w:t xml:space="preserve"> по роботі з </w:t>
      </w:r>
      <w:r w:rsidR="00D04D1D">
        <w:rPr>
          <w:sz w:val="28"/>
          <w:szCs w:val="28"/>
          <w:lang w:val="uk-UA"/>
        </w:rPr>
        <w:t xml:space="preserve">дітьми  з </w:t>
      </w:r>
      <w:r w:rsidR="00D04D1D" w:rsidRPr="00D04D1D">
        <w:rPr>
          <w:sz w:val="28"/>
          <w:szCs w:val="28"/>
          <w:lang w:val="uk-UA"/>
        </w:rPr>
        <w:t xml:space="preserve">ООП, </w:t>
      </w:r>
      <w:r w:rsidRPr="00D04D1D">
        <w:rPr>
          <w:sz w:val="28"/>
          <w:szCs w:val="28"/>
          <w:lang w:val="uk-UA"/>
        </w:rPr>
        <w:t xml:space="preserve"> затверджено плани роботи, за якими працювали шкільні професійні об’єднання вчителів, визначено керівників з числа досвідчених педагогів.</w:t>
      </w:r>
    </w:p>
    <w:p w:rsidR="00410A30" w:rsidRPr="00D04D1D" w:rsidRDefault="00410A30" w:rsidP="00D04D1D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D04D1D">
        <w:rPr>
          <w:rFonts w:ascii="Times New Roman" w:hAnsi="Times New Roman" w:cs="Times New Roman"/>
          <w:sz w:val="28"/>
          <w:szCs w:val="28"/>
          <w:lang w:val="uk-UA"/>
        </w:rPr>
        <w:t>Були проведені заплановані засідання методичних об’єднань, на яких обговорювалися як організаційні питання (підготовка і проведення олімпіад, конкурсів, результати навчальних досягнень учнів за семестр, рік, схвалення завдань для державної підсумкової атестації), так і науково-методичні питання.</w:t>
      </w:r>
    </w:p>
    <w:p w:rsidR="00224C09" w:rsidRPr="00372842" w:rsidRDefault="005D5946" w:rsidP="00D04D1D">
      <w:pPr>
        <w:ind w:left="-426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372842">
        <w:rPr>
          <w:rFonts w:ascii="Times New Roman" w:hAnsi="Times New Roman" w:cs="Times New Roman"/>
          <w:sz w:val="28"/>
          <w:szCs w:val="28"/>
          <w:lang w:val="uk-UA"/>
        </w:rPr>
        <w:t>У 2017/2018</w:t>
      </w:r>
      <w:r w:rsidR="009F672E" w:rsidRPr="003728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педагогічний колектив </w:t>
      </w:r>
      <w:r w:rsidRPr="003728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здійснював методичну діяльність  над реалізацією методичної теми </w:t>
      </w:r>
      <w:r w:rsidR="00224C09" w:rsidRPr="00372842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успішної </w:t>
      </w:r>
      <w:proofErr w:type="spellStart"/>
      <w:r w:rsidR="00224C09" w:rsidRPr="00372842">
        <w:rPr>
          <w:rFonts w:ascii="Times New Roman" w:hAnsi="Times New Roman" w:cs="Times New Roman"/>
          <w:sz w:val="28"/>
          <w:szCs w:val="28"/>
          <w:lang w:val="uk-UA"/>
        </w:rPr>
        <w:t>конкурентноздатної</w:t>
      </w:r>
      <w:proofErr w:type="spellEnd"/>
      <w:r w:rsidR="00224C09" w:rsidRPr="0037284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через удосконалення освітнього простору та розвиток творчої взаємодії учасників навчально- виховного процесу».</w:t>
      </w:r>
    </w:p>
    <w:p w:rsidR="00224C09" w:rsidRPr="00FA368F" w:rsidRDefault="005A6C14" w:rsidP="00FA368F">
      <w:pPr>
        <w:tabs>
          <w:tab w:val="left" w:pos="180"/>
        </w:tabs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Пріоритетні</w:t>
      </w:r>
      <w:r w:rsidR="00224C0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 у діяльності  школи у 2017-2018 н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>авчальному році:</w:t>
      </w:r>
    </w:p>
    <w:p w:rsidR="00224C09" w:rsidRPr="00FA368F" w:rsidRDefault="00224C09" w:rsidP="00FA368F">
      <w:pPr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- забез</w:t>
      </w:r>
      <w:r w:rsidR="005A6C14" w:rsidRPr="00FA368F">
        <w:rPr>
          <w:rFonts w:ascii="Times New Roman" w:hAnsi="Times New Roman" w:cs="Times New Roman"/>
          <w:sz w:val="28"/>
          <w:szCs w:val="28"/>
          <w:lang w:val="uk-UA"/>
        </w:rPr>
        <w:t>печувати умови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 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конкурентноздатної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особистості;</w:t>
      </w:r>
    </w:p>
    <w:p w:rsidR="00224C09" w:rsidRPr="00FA368F" w:rsidRDefault="00224C09" w:rsidP="00FA368F">
      <w:pPr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забезпечувати впровадження 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язберігаючих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та енергозберігаючих  технологій;</w:t>
      </w:r>
    </w:p>
    <w:p w:rsidR="00224C09" w:rsidRPr="00FA368F" w:rsidRDefault="00224C09" w:rsidP="00FA368F">
      <w:pPr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- підвищувати мотивацію до навчання через створення ситуації успіху;</w:t>
      </w:r>
    </w:p>
    <w:p w:rsidR="00224C09" w:rsidRPr="00FA368F" w:rsidRDefault="00224C09" w:rsidP="00FA368F">
      <w:pPr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- виховувати почуття патріотизму, гідності, культури поведінки;</w:t>
      </w:r>
    </w:p>
    <w:p w:rsidR="005A6C14" w:rsidRPr="00FA368F" w:rsidRDefault="00224C09" w:rsidP="00FA368F">
      <w:pPr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678C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рівний доступ до навчання  учням різних категорій;</w:t>
      </w:r>
      <w:r w:rsidR="005A6C14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різноманітних форм організації навчання  дітей з особливими освітніми потребами; </w:t>
      </w:r>
    </w:p>
    <w:p w:rsidR="00224C09" w:rsidRPr="00FA368F" w:rsidRDefault="00224C09" w:rsidP="00FA368F">
      <w:pPr>
        <w:ind w:left="-709" w:righ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- удосконалювати освітній простір для формування успішної особистості    через розвиток творчої взаємодії учасників навчально- виховного процесу; </w:t>
      </w:r>
    </w:p>
    <w:p w:rsidR="00224C09" w:rsidRPr="00FA368F" w:rsidRDefault="00224C09" w:rsidP="00FA368F">
      <w:pPr>
        <w:pStyle w:val="a6"/>
        <w:spacing w:before="0" w:beforeAutospacing="0" w:after="0" w:afterAutospacing="0" w:line="276" w:lineRule="auto"/>
        <w:ind w:left="-709" w:right="-284" w:firstLine="142"/>
        <w:jc w:val="both"/>
        <w:rPr>
          <w:sz w:val="28"/>
          <w:szCs w:val="28"/>
          <w:lang w:val="uk-UA"/>
        </w:rPr>
      </w:pPr>
      <w:r w:rsidRPr="00FA368F">
        <w:rPr>
          <w:sz w:val="28"/>
          <w:szCs w:val="28"/>
          <w:lang w:val="uk-UA"/>
        </w:rPr>
        <w:lastRenderedPageBreak/>
        <w:t xml:space="preserve">- забезпечувати методичний супровід професійного розвитку педагогів на основі вільного вибору форм і методів підвищення кваліфікації у атестаційний та </w:t>
      </w:r>
      <w:proofErr w:type="spellStart"/>
      <w:r w:rsidRPr="00FA368F">
        <w:rPr>
          <w:sz w:val="28"/>
          <w:szCs w:val="28"/>
          <w:lang w:val="uk-UA"/>
        </w:rPr>
        <w:t>міжатестаційний</w:t>
      </w:r>
      <w:proofErr w:type="spellEnd"/>
      <w:r w:rsidRPr="00FA368F">
        <w:rPr>
          <w:sz w:val="28"/>
          <w:szCs w:val="28"/>
          <w:lang w:val="uk-UA"/>
        </w:rPr>
        <w:t xml:space="preserve"> періоди; </w:t>
      </w:r>
    </w:p>
    <w:p w:rsidR="0036678C" w:rsidRPr="00FA368F" w:rsidRDefault="0036678C" w:rsidP="00FA368F">
      <w:pPr>
        <w:pStyle w:val="a6"/>
        <w:spacing w:before="0" w:beforeAutospacing="0" w:after="0" w:afterAutospacing="0" w:line="276" w:lineRule="auto"/>
        <w:ind w:left="-709" w:right="-284" w:firstLine="142"/>
        <w:jc w:val="both"/>
        <w:rPr>
          <w:sz w:val="28"/>
          <w:szCs w:val="28"/>
          <w:lang w:val="uk-UA"/>
        </w:rPr>
      </w:pPr>
    </w:p>
    <w:p w:rsidR="00224C09" w:rsidRPr="00FA368F" w:rsidRDefault="00224C09" w:rsidP="00FA368F">
      <w:pPr>
        <w:pStyle w:val="a6"/>
        <w:spacing w:before="0" w:beforeAutospacing="0" w:after="0" w:afterAutospacing="0" w:line="276" w:lineRule="auto"/>
        <w:ind w:left="-709" w:right="-284" w:firstLine="142"/>
        <w:jc w:val="both"/>
        <w:rPr>
          <w:sz w:val="28"/>
          <w:szCs w:val="28"/>
          <w:lang w:val="uk-UA"/>
        </w:rPr>
      </w:pPr>
      <w:r w:rsidRPr="00FA368F">
        <w:rPr>
          <w:sz w:val="28"/>
          <w:szCs w:val="28"/>
        </w:rPr>
        <w:t>-</w:t>
      </w:r>
      <w:r w:rsidRPr="00FA368F">
        <w:rPr>
          <w:sz w:val="28"/>
          <w:szCs w:val="28"/>
          <w:lang w:val="uk-UA"/>
        </w:rPr>
        <w:t xml:space="preserve"> продовжувати удосконалення навчально-методичної та </w:t>
      </w:r>
      <w:proofErr w:type="gramStart"/>
      <w:r w:rsidRPr="00FA368F">
        <w:rPr>
          <w:sz w:val="28"/>
          <w:szCs w:val="28"/>
          <w:lang w:val="uk-UA"/>
        </w:rPr>
        <w:t>матер</w:t>
      </w:r>
      <w:proofErr w:type="gramEnd"/>
      <w:r w:rsidRPr="00FA368F">
        <w:rPr>
          <w:sz w:val="28"/>
          <w:szCs w:val="28"/>
          <w:lang w:val="uk-UA"/>
        </w:rPr>
        <w:t>іально-технічної бази навчальних кабінетів школи.</w:t>
      </w:r>
    </w:p>
    <w:p w:rsidR="0036678C" w:rsidRPr="00FA368F" w:rsidRDefault="0036678C" w:rsidP="00FA368F">
      <w:pPr>
        <w:pStyle w:val="a6"/>
        <w:spacing w:before="0" w:beforeAutospacing="0" w:after="0" w:afterAutospacing="0" w:line="276" w:lineRule="auto"/>
        <w:ind w:left="-709" w:right="-284" w:firstLine="142"/>
        <w:jc w:val="both"/>
        <w:rPr>
          <w:sz w:val="28"/>
          <w:szCs w:val="28"/>
          <w:lang w:val="uk-UA"/>
        </w:rPr>
      </w:pPr>
    </w:p>
    <w:p w:rsidR="009F672E" w:rsidRPr="00FA368F" w:rsidRDefault="009F672E" w:rsidP="00FA368F">
      <w:pPr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FA36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Володарським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 районною Службою </w:t>
      </w:r>
      <w:proofErr w:type="gramStart"/>
      <w:r w:rsidRPr="00FA36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8F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закладами району, районною та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селищною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радами,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>.</w:t>
      </w:r>
    </w:p>
    <w:p w:rsidR="007E1B05" w:rsidRPr="00FA368F" w:rsidRDefault="007E1B05" w:rsidP="00FA368F">
      <w:pPr>
        <w:ind w:firstLine="142"/>
        <w:jc w:val="center"/>
        <w:rPr>
          <w:b/>
          <w:sz w:val="28"/>
          <w:szCs w:val="28"/>
          <w:lang w:val="uk-UA"/>
        </w:rPr>
      </w:pPr>
    </w:p>
    <w:p w:rsidR="00D906DC" w:rsidRPr="00D04D1D" w:rsidRDefault="00D04D1D" w:rsidP="00D04D1D">
      <w:pPr>
        <w:ind w:firstLine="142"/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4D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4. </w:t>
      </w:r>
      <w:r w:rsidR="00D906DC" w:rsidRPr="00D04D1D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D04D1D">
        <w:rPr>
          <w:rFonts w:ascii="Times New Roman" w:hAnsi="Times New Roman" w:cs="Times New Roman"/>
          <w:b/>
          <w:sz w:val="32"/>
          <w:szCs w:val="32"/>
          <w:lang w:val="uk-UA"/>
        </w:rPr>
        <w:t>роведення дослідно-експериментальної роботи</w:t>
      </w:r>
      <w:r w:rsidR="00D906DC" w:rsidRPr="00D04D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E1B05" w:rsidRPr="00FA368F" w:rsidRDefault="003E4321" w:rsidP="00FA368F">
      <w:pPr>
        <w:spacing w:after="0"/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D906DC"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червні 2017 року укладена угода між Інститутом педагогіки Національної академії педагогічних наук України  про співробітництво   в проведенні д</w:t>
      </w:r>
      <w:r w:rsidR="00D906DC" w:rsidRPr="00FA368F">
        <w:rPr>
          <w:rFonts w:ascii="Times New Roman" w:hAnsi="Times New Roman" w:cs="Times New Roman"/>
          <w:sz w:val="28"/>
          <w:szCs w:val="28"/>
          <w:lang w:val="uk-UA"/>
        </w:rPr>
        <w:t>ослідно-експериментальної роботи   всеукраїнського рівня за темою «Дидактико-методичне і навчальне забезпечення реалізації концептуальних засад реформування початкової загальної освіти» на 2017- 2020 роки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06DC" w:rsidRPr="00FA368F">
        <w:rPr>
          <w:rFonts w:ascii="Times New Roman" w:hAnsi="Times New Roman" w:cs="Times New Roman"/>
          <w:sz w:val="28"/>
          <w:szCs w:val="28"/>
          <w:lang w:val="uk-UA"/>
        </w:rPr>
        <w:t>На крилах успіху).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321" w:rsidRPr="00FA368F" w:rsidRDefault="003E4321" w:rsidP="00FA368F">
      <w:pPr>
        <w:spacing w:after="0"/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За даною програмою працювали  учні 1б класу (27 учнів) та вчителі Руда С.С., 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Пташніченко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С.В., Рудніцький П.П.</w:t>
      </w:r>
    </w:p>
    <w:p w:rsidR="003E4321" w:rsidRPr="00FA368F" w:rsidRDefault="003E4321" w:rsidP="00FA368F">
      <w:pPr>
        <w:spacing w:after="0"/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E4321" w:rsidRPr="00FA368F" w:rsidRDefault="003E4321" w:rsidP="00FA368F">
      <w:pPr>
        <w:spacing w:after="0"/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          З вересня 2017 року учні 1-А клас (25 учнів) та вчителі  Хоменко І.Г., Пелих Л.І., Соколова Л.В., Яковенко О.В., Рудніцький П.П. включені у дослідно-експериментальну роботу  регіонального рівня </w:t>
      </w:r>
      <w:r w:rsidRPr="00FA368F">
        <w:rPr>
          <w:rFonts w:ascii="Times New Roman" w:hAnsi="Times New Roman" w:cs="Times New Roman"/>
          <w:sz w:val="28"/>
          <w:szCs w:val="28"/>
        </w:rPr>
        <w:t>за темою «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впровадженнянавчально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реалізації нового Державного стандарту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>»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 на 2017- 2020 роки (НУШ).</w:t>
      </w:r>
    </w:p>
    <w:p w:rsidR="003E4321" w:rsidRPr="00FA368F" w:rsidRDefault="00FC676C" w:rsidP="00FA368F">
      <w:pPr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E4321" w:rsidRPr="00FA368F">
        <w:rPr>
          <w:rFonts w:ascii="Times New Roman" w:hAnsi="Times New Roman" w:cs="Times New Roman"/>
          <w:sz w:val="28"/>
          <w:szCs w:val="28"/>
          <w:lang w:val="uk-UA"/>
        </w:rPr>
        <w:t>З вересня 2016 року в школі</w:t>
      </w:r>
      <w:r w:rsidR="003E4321" w:rsidRPr="00FA3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3E4321" w:rsidRPr="00FA368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проваджено   інтегрований курс «Культура </w:t>
      </w:r>
      <w:r w:rsidR="007E1B05" w:rsidRPr="00FA368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</w:t>
      </w:r>
      <w:r w:rsidR="003E4321" w:rsidRPr="00FA368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добросусідства»  в 2а та 2б класах (вчитель Загадерчук Л.О., Руденко 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E4321" w:rsidRPr="00FA368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Л.В.) </w:t>
      </w:r>
    </w:p>
    <w:p w:rsidR="00D906DC" w:rsidRPr="00FA368F" w:rsidRDefault="00D906DC" w:rsidP="00FA368F">
      <w:pPr>
        <w:spacing w:after="0"/>
        <w:ind w:left="-709" w:firstLine="142"/>
        <w:rPr>
          <w:rFonts w:ascii="Times New Roman" w:hAnsi="Times New Roman"/>
          <w:b/>
          <w:sz w:val="28"/>
          <w:szCs w:val="28"/>
          <w:lang w:val="uk-UA"/>
        </w:rPr>
      </w:pPr>
    </w:p>
    <w:p w:rsidR="0094147B" w:rsidRPr="00FA368F" w:rsidRDefault="00FC676C" w:rsidP="00FA368F">
      <w:pPr>
        <w:ind w:left="-567" w:firstLine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368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цілому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продемонстрували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високий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готовності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eastAsia="Calibri" w:hAnsi="Times New Roman" w:cs="Times New Roman"/>
          <w:sz w:val="28"/>
          <w:szCs w:val="28"/>
        </w:rPr>
        <w:t>дослід</w:t>
      </w:r>
      <w:r w:rsidR="0094147B" w:rsidRPr="00FA368F">
        <w:rPr>
          <w:rFonts w:ascii="Times New Roman" w:eastAsia="Calibri" w:hAnsi="Times New Roman" w:cs="Times New Roman"/>
          <w:sz w:val="28"/>
          <w:szCs w:val="28"/>
        </w:rPr>
        <w:t>но-експериментальної</w:t>
      </w:r>
      <w:proofErr w:type="spellEnd"/>
      <w:r w:rsidR="0094147B"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147B" w:rsidRPr="00FA368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="0094147B" w:rsidRPr="00FA36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Pr="00FA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47B" w:rsidRPr="00FA368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ершочерговим завдання</w:t>
      </w:r>
      <w:r w:rsidR="005F2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педагогічного колект</w:t>
      </w:r>
      <w:r w:rsidR="005F2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иву у 2018-2019 навчальному році</w:t>
      </w:r>
      <w:bookmarkStart w:id="0" w:name="_GoBack"/>
      <w:bookmarkEnd w:id="0"/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47B"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06DC"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спрямувати 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свою діяльність </w:t>
      </w:r>
      <w:r w:rsidR="00D906DC"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Програм дослідно-експериментальної роботи</w:t>
      </w: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906DC"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24A69" w:rsidRPr="00FA368F" w:rsidRDefault="00D906DC" w:rsidP="00FA368F">
      <w:pPr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47B" w:rsidRPr="00FA36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2017-2018 навчального року </w:t>
      </w:r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630225" w:rsidRPr="00FA368F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94147B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05 грудня 2017 року</w:t>
      </w:r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відбувся семінар-практикум для вчителів фізичної культури Володарського району з теми «Реалізація національної ідеї становлення </w:t>
      </w:r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громадянина-патріота України через ціннісний потенціал </w:t>
      </w:r>
      <w:proofErr w:type="spellStart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>олімпізму</w:t>
      </w:r>
      <w:proofErr w:type="spellEnd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та засобами фізичного виховання».</w:t>
      </w:r>
      <w:r w:rsidR="00630225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чителі фізичної культури. </w:t>
      </w:r>
      <w:proofErr w:type="spellStart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>Мокринська</w:t>
      </w:r>
      <w:proofErr w:type="spellEnd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Л.Ф., голова РМО вчителів фізичної культури та захисту Вітчизни, провела відкритий урок з модуля «Гімнастика». </w:t>
      </w:r>
      <w:proofErr w:type="spellStart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>Мокринський</w:t>
      </w:r>
      <w:proofErr w:type="spellEnd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Р.В. – </w:t>
      </w:r>
      <w:proofErr w:type="spellStart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624A69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-методичне заняття з модуля «Баскетбол». </w:t>
      </w:r>
    </w:p>
    <w:p w:rsidR="00630225" w:rsidRPr="00FA368F" w:rsidRDefault="00630225" w:rsidP="00FA368F">
      <w:pPr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19 грудня </w:t>
      </w:r>
      <w:r w:rsidR="0094147B"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Pr="00FA368F">
        <w:rPr>
          <w:rFonts w:ascii="Times New Roman" w:hAnsi="Times New Roman" w:cs="Times New Roman"/>
          <w:sz w:val="28"/>
          <w:szCs w:val="28"/>
          <w:lang w:val="uk-UA"/>
        </w:rPr>
        <w:t>на базі школи  відбувся спеціалізований тренінг «Інклюзивна освіта – рівень свідомості нації. Досвід. Перспективи. Результати», в якому взяли участь 28 педагогів навчальних закладів району.</w:t>
      </w:r>
    </w:p>
    <w:p w:rsidR="00630225" w:rsidRPr="00FA368F" w:rsidRDefault="00630225" w:rsidP="00FA368F">
      <w:pPr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Набуті знання учасники тренінгу застосують у своїй практичній роботі, що сприятиме підвищенню рівня організації освітнього процесу для дітей з особливими потребами, які охоплені інклюзивним навчанням у районі.</w:t>
      </w:r>
    </w:p>
    <w:p w:rsidR="00B9005E" w:rsidRPr="00FA368F" w:rsidRDefault="00B9005E" w:rsidP="00FA368F">
      <w:pPr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FA368F">
        <w:rPr>
          <w:rFonts w:ascii="Times New Roman" w:hAnsi="Times New Roman" w:cs="Times New Roman"/>
          <w:sz w:val="28"/>
          <w:szCs w:val="28"/>
          <w:lang w:val="uk-UA"/>
        </w:rPr>
        <w:t>01 березня 2018 року проведено методичну нараду "Сучасні освітні інструменти для вчителів"  по впровадженню</w:t>
      </w:r>
      <w:r w:rsidRPr="00FA368F">
        <w:rPr>
          <w:sz w:val="28"/>
          <w:szCs w:val="28"/>
          <w:lang w:val="uk-UA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  <w:lang w:val="uk-UA"/>
        </w:rPr>
        <w:t>Edmodo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.  Мережа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FA368F">
        <w:rPr>
          <w:rFonts w:ascii="Times New Roman" w:hAnsi="Times New Roman" w:cs="Times New Roman"/>
          <w:sz w:val="28"/>
          <w:szCs w:val="28"/>
          <w:lang w:val="uk-UA"/>
        </w:rPr>
        <w:t xml:space="preserve"> дає вчителям змогу ділитися вмістом, створювати тести, вікторини та опитування, керувати спілкуванням з учнями, колегами та батьками. </w:t>
      </w:r>
      <w:r w:rsidRPr="00FA368F">
        <w:rPr>
          <w:rFonts w:ascii="Times New Roman" w:hAnsi="Times New Roman" w:cs="Times New Roman"/>
          <w:sz w:val="28"/>
          <w:szCs w:val="28"/>
        </w:rPr>
        <w:t>Система є учитель-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орієнтованою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приєднатися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6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>.</w:t>
      </w:r>
    </w:p>
    <w:p w:rsidR="00B9005E" w:rsidRPr="00FA368F" w:rsidRDefault="00624A69" w:rsidP="00FA368F">
      <w:pPr>
        <w:ind w:left="-567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FA36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 xml:space="preserve"> 04 по 06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яка є одним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координаційно-тренінгових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проекту «На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дидактико-методична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proofErr w:type="gramStart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368F">
        <w:rPr>
          <w:rFonts w:ascii="Times New Roman" w:hAnsi="Times New Roman" w:cs="Times New Roman"/>
          <w:sz w:val="28"/>
          <w:szCs w:val="28"/>
        </w:rPr>
        <w:t>ілоцерківського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Богуславського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Васильківського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Володарського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Макарівського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Обухівського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тренери-модератори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: Руда С.С., Ткаченко І.Є., </w:t>
      </w:r>
      <w:proofErr w:type="spellStart"/>
      <w:r w:rsidRPr="00FA368F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A368F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D04D1D" w:rsidRDefault="009F672E" w:rsidP="009F672E">
      <w:pPr>
        <w:rPr>
          <w:lang w:val="uk-UA"/>
        </w:rPr>
      </w:pPr>
      <w:r w:rsidRPr="00FB1DF8">
        <w:rPr>
          <w:lang w:val="uk-UA"/>
        </w:rPr>
        <w:t xml:space="preserve">  </w:t>
      </w: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p w:rsidR="00D04D1D" w:rsidRDefault="00D04D1D" w:rsidP="009F672E">
      <w:pPr>
        <w:rPr>
          <w:lang w:val="uk-UA"/>
        </w:rPr>
      </w:pPr>
    </w:p>
    <w:sectPr w:rsidR="00D04D1D" w:rsidSect="00FB1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2E9"/>
    <w:multiLevelType w:val="hybridMultilevel"/>
    <w:tmpl w:val="006E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403BF"/>
    <w:multiLevelType w:val="hybridMultilevel"/>
    <w:tmpl w:val="362A423E"/>
    <w:lvl w:ilvl="0" w:tplc="B37C3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2E"/>
    <w:rsid w:val="00013016"/>
    <w:rsid w:val="00073D20"/>
    <w:rsid w:val="0017445D"/>
    <w:rsid w:val="001C6BEB"/>
    <w:rsid w:val="00202919"/>
    <w:rsid w:val="00224C09"/>
    <w:rsid w:val="0036678C"/>
    <w:rsid w:val="00372842"/>
    <w:rsid w:val="003E4321"/>
    <w:rsid w:val="00410A30"/>
    <w:rsid w:val="00482F4A"/>
    <w:rsid w:val="005A6C14"/>
    <w:rsid w:val="005D5946"/>
    <w:rsid w:val="005F2F39"/>
    <w:rsid w:val="005F6807"/>
    <w:rsid w:val="00624A69"/>
    <w:rsid w:val="00630225"/>
    <w:rsid w:val="00676B3A"/>
    <w:rsid w:val="006A61B4"/>
    <w:rsid w:val="00731326"/>
    <w:rsid w:val="007E1B05"/>
    <w:rsid w:val="007F2CE6"/>
    <w:rsid w:val="008E694C"/>
    <w:rsid w:val="0094147B"/>
    <w:rsid w:val="00967A9A"/>
    <w:rsid w:val="009F672E"/>
    <w:rsid w:val="00A15E96"/>
    <w:rsid w:val="00A5095A"/>
    <w:rsid w:val="00A77F11"/>
    <w:rsid w:val="00AC2A49"/>
    <w:rsid w:val="00B9005E"/>
    <w:rsid w:val="00CA63D4"/>
    <w:rsid w:val="00D04D1D"/>
    <w:rsid w:val="00D21EA2"/>
    <w:rsid w:val="00D32015"/>
    <w:rsid w:val="00D906DC"/>
    <w:rsid w:val="00E95DD0"/>
    <w:rsid w:val="00EC7B16"/>
    <w:rsid w:val="00F35AC0"/>
    <w:rsid w:val="00F84E50"/>
    <w:rsid w:val="00FA368F"/>
    <w:rsid w:val="00FB1DF8"/>
    <w:rsid w:val="00FC517C"/>
    <w:rsid w:val="00FC676C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46"/>
    <w:pPr>
      <w:spacing w:after="0" w:line="240" w:lineRule="auto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900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05E"/>
    <w:pPr>
      <w:widowControl w:val="0"/>
      <w:shd w:val="clear" w:color="auto" w:fill="FFFFFF"/>
      <w:spacing w:after="120" w:line="0" w:lineRule="atLeast"/>
      <w:ind w:left="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35AC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AC0"/>
    <w:pPr>
      <w:widowControl w:val="0"/>
      <w:shd w:val="clear" w:color="auto" w:fill="FFFFFF"/>
      <w:spacing w:before="180" w:after="480" w:line="0" w:lineRule="atLeast"/>
      <w:ind w:left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ody Text Indent"/>
    <w:basedOn w:val="a"/>
    <w:link w:val="a5"/>
    <w:rsid w:val="00224C09"/>
    <w:pPr>
      <w:spacing w:after="0" w:line="240" w:lineRule="auto"/>
      <w:ind w:left="0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224C0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A63D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CA63D4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a9">
    <w:name w:val="List Paragraph"/>
    <w:basedOn w:val="a"/>
    <w:qFormat/>
    <w:rsid w:val="00CA63D4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Володарська школа №2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Direktor</cp:lastModifiedBy>
  <cp:revision>21</cp:revision>
  <dcterms:created xsi:type="dcterms:W3CDTF">2018-06-12T05:48:00Z</dcterms:created>
  <dcterms:modified xsi:type="dcterms:W3CDTF">2018-06-14T19:43:00Z</dcterms:modified>
</cp:coreProperties>
</file>